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481" w:rsidRDefault="000E5481" w:rsidP="001544EA">
      <w:pPr>
        <w:widowControl w:val="0"/>
        <w:tabs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5379C" w:rsidRPr="000A3DDF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544EA" w:rsidRDefault="001544EA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bCs/>
          <w:sz w:val="28"/>
          <w:szCs w:val="28"/>
        </w:rPr>
        <w:t>Об утверждении а</w:t>
      </w:r>
      <w:r w:rsidRPr="00396879">
        <w:rPr>
          <w:rFonts w:ascii="Times New Roman" w:hAnsi="Times New Roman" w:cs="Times New Roman"/>
          <w:b/>
          <w:sz w:val="28"/>
          <w:szCs w:val="28"/>
        </w:rPr>
        <w:t xml:space="preserve">дминистративного регламента </w:t>
      </w:r>
    </w:p>
    <w:p w:rsid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396879" w:rsidRP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sz w:val="28"/>
          <w:szCs w:val="28"/>
        </w:rPr>
        <w:t xml:space="preserve">«Выдача разрешения на использование земель </w:t>
      </w:r>
    </w:p>
    <w:p w:rsidR="00396879" w:rsidRP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sz w:val="28"/>
          <w:szCs w:val="28"/>
        </w:rPr>
        <w:t xml:space="preserve">или земельного участка, находящихся в государственной </w:t>
      </w:r>
    </w:p>
    <w:p w:rsidR="00396879" w:rsidRPr="00396879" w:rsidRDefault="00396879" w:rsidP="0039687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6879">
        <w:rPr>
          <w:rFonts w:ascii="Times New Roman" w:hAnsi="Times New Roman" w:cs="Times New Roman"/>
          <w:b/>
          <w:sz w:val="28"/>
          <w:szCs w:val="28"/>
        </w:rPr>
        <w:t>или муниципальной собственности»</w:t>
      </w:r>
    </w:p>
    <w:p w:rsidR="001544EA" w:rsidRDefault="001544EA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6879" w:rsidRPr="000A3DDF" w:rsidRDefault="00396879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5EE" w:rsidRPr="00B925EE" w:rsidRDefault="00B925EE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В соответствии с Федеральным закон</w:t>
      </w:r>
      <w:r w:rsidR="00684053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ом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от 27 июля 2010 г. № 210-ФЗ </w:t>
      </w:r>
      <w:r w:rsidR="0087613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«Об организации предоставления государственных и муниципальных услуг»,</w:t>
      </w:r>
      <w:r w:rsidR="00710F0C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постановлением Правительства Российской Федерации от 27 ноября 2014 г.            № 1244 «Об утверждении Правил выдачи разрешений на использование земель или земельного участка, находящ</w:t>
      </w:r>
      <w:r w:rsidR="00E7154A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ихся</w:t>
      </w:r>
      <w:bookmarkStart w:id="0" w:name="_GoBack"/>
      <w:bookmarkEnd w:id="0"/>
      <w:r w:rsidR="00710F0C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в государственной или муниципальной собственности»,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Уставом </w:t>
      </w:r>
      <w:r w:rsidR="00397DCE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B925EE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п о с т а н о в л я ю:</w:t>
      </w:r>
    </w:p>
    <w:p w:rsidR="00710F0C" w:rsidRDefault="00710F0C" w:rsidP="00710F0C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10F0C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«Выдача разрешения на использование земель или земельного участка, находящихся в государственной или муниципальной собственности» (прилагается).</w:t>
      </w:r>
    </w:p>
    <w:p w:rsidR="00710F0C" w:rsidRPr="00710F0C" w:rsidRDefault="00710F0C" w:rsidP="00710F0C">
      <w:pPr>
        <w:tabs>
          <w:tab w:val="left" w:pos="142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0F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Признать утратившими силу постановления администрации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Тимашевского городского поселения 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шевского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710F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10F0C" w:rsidRDefault="00710F0C" w:rsidP="00710F0C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17 марта 2020 г. № 227 «Об утверждении административного регламента предоставления муниципальной услуги «Выдача разрешения на использование земель или земельного участка, находящегося в государственной или муниципальной собственности»;</w:t>
      </w:r>
    </w:p>
    <w:p w:rsidR="00710F0C" w:rsidRDefault="00710F0C" w:rsidP="00710F0C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22 июля 2021 г. № 671 «О внесении изменений в постановление администрации Тимашевского городского поселения Тимашевского района                        от 17 </w:t>
      </w:r>
      <w:r w:rsidRPr="00710F0C">
        <w:rPr>
          <w:rFonts w:ascii="Times New Roman" w:hAnsi="Times New Roman" w:cs="Times New Roman"/>
          <w:sz w:val="28"/>
          <w:szCs w:val="28"/>
        </w:rPr>
        <w:t>марта 2020 г. № 227 «Об утверждении административного регламента предоставления муниципальной услуги «Выдача разрешения на использование земель или земельного участка, находящегося в государственной или муниципальной собственности»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70C76" w:rsidRPr="00A17E05" w:rsidRDefault="00710F0C" w:rsidP="0087613E">
      <w:pPr>
        <w:widowControl w:val="0"/>
        <w:tabs>
          <w:tab w:val="left" w:pos="284"/>
          <w:tab w:val="left" w:pos="426"/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371F1" w:rsidRPr="002C4B2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B70C76" w:rsidRPr="00A17E05">
        <w:rPr>
          <w:rFonts w:ascii="Times New Roman" w:hAnsi="Times New Roman"/>
          <w:sz w:val="28"/>
          <w:szCs w:val="28"/>
        </w:rPr>
        <w:t>О</w:t>
      </w:r>
      <w:r w:rsidR="00B70C76" w:rsidRPr="00A17E05">
        <w:rPr>
          <w:rFonts w:ascii="Times New Roman" w:hAnsi="Times New Roman"/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B70C76" w:rsidRPr="00A17E05" w:rsidRDefault="00B70C76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Verdana" w:hAnsi="Times New Roman" w:cs="Times New Roman"/>
          <w:spacing w:val="2"/>
          <w:sz w:val="28"/>
          <w:szCs w:val="28"/>
        </w:rPr>
      </w:pPr>
      <w:r w:rsidRPr="00A17E05">
        <w:rPr>
          <w:rFonts w:ascii="Times New Roman" w:eastAsia="Verdana" w:hAnsi="Times New Roman" w:cs="Times New Roman"/>
          <w:spacing w:val="2"/>
          <w:sz w:val="28"/>
          <w:szCs w:val="28"/>
        </w:rPr>
        <w:t>2) размещения на информационном стенде в здании администрации Тимашевского городского поселения Тимашевского района по адресу:   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B70C76" w:rsidRDefault="004736DD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>3</w:t>
      </w:r>
      <w:r w:rsidR="00B70C76" w:rsidRPr="00A17E05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. </w:t>
      </w:r>
      <w:r w:rsidR="00B70C76" w:rsidRPr="00A17E05">
        <w:rPr>
          <w:rFonts w:ascii="Times New Roman" w:eastAsia="Calibri" w:hAnsi="Times New Roman" w:cs="Times New Roman"/>
          <w:sz w:val="28"/>
          <w:szCs w:val="28"/>
        </w:rPr>
        <w:t>Постановление вступает в силу после его официального обнародова</w:t>
      </w:r>
      <w:r w:rsidR="00B70C76">
        <w:rPr>
          <w:rFonts w:ascii="Times New Roman" w:eastAsia="Calibri" w:hAnsi="Times New Roman" w:cs="Times New Roman"/>
          <w:sz w:val="28"/>
          <w:szCs w:val="28"/>
        </w:rPr>
        <w:t>ния.</w:t>
      </w:r>
    </w:p>
    <w:p w:rsidR="000E5481" w:rsidRDefault="000E5481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1544EA" w:rsidRPr="00A17E05" w:rsidRDefault="001544EA" w:rsidP="00B70C76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B70C76" w:rsidRPr="00A17E05" w:rsidRDefault="002259E1" w:rsidP="000E5481">
      <w:pPr>
        <w:widowControl w:val="0"/>
        <w:tabs>
          <w:tab w:val="left" w:pos="142"/>
          <w:tab w:val="left" w:pos="453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B70C76" w:rsidRPr="00A17E05">
        <w:rPr>
          <w:rFonts w:ascii="Times New Roman" w:eastAsia="Times New Roman" w:hAnsi="Times New Roman" w:cs="Times New Roman"/>
          <w:sz w:val="28"/>
          <w:szCs w:val="28"/>
        </w:rPr>
        <w:t xml:space="preserve"> Тимашевского городского </w:t>
      </w:r>
    </w:p>
    <w:p w:rsidR="002B4A7E" w:rsidRPr="000A3DDF" w:rsidRDefault="00B70C76" w:rsidP="000E7CE8">
      <w:pPr>
        <w:widowControl w:val="0"/>
        <w:tabs>
          <w:tab w:val="left" w:pos="142"/>
          <w:tab w:val="left" w:pos="439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A17E0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>Н.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253B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259E1">
        <w:rPr>
          <w:rFonts w:ascii="Times New Roman" w:eastAsia="Times New Roman" w:hAnsi="Times New Roman" w:cs="Times New Roman"/>
          <w:sz w:val="28"/>
          <w:szCs w:val="28"/>
        </w:rPr>
        <w:t>Панин</w:t>
      </w:r>
    </w:p>
    <w:sectPr w:rsidR="002B4A7E" w:rsidRPr="000A3DDF" w:rsidSect="001544EA">
      <w:headerReference w:type="default" r:id="rId8"/>
      <w:pgSz w:w="11906" w:h="16838"/>
      <w:pgMar w:top="95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860" w:rsidRDefault="00E62860" w:rsidP="000A3DDF">
      <w:pPr>
        <w:spacing w:after="0" w:line="240" w:lineRule="auto"/>
      </w:pPr>
      <w:r>
        <w:separator/>
      </w:r>
    </w:p>
  </w:endnote>
  <w:endnote w:type="continuationSeparator" w:id="0">
    <w:p w:rsidR="00E62860" w:rsidRDefault="00E62860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860" w:rsidRDefault="00E62860" w:rsidP="000A3DDF">
      <w:pPr>
        <w:spacing w:after="0" w:line="240" w:lineRule="auto"/>
      </w:pPr>
      <w:r>
        <w:separator/>
      </w:r>
    </w:p>
  </w:footnote>
  <w:footnote w:type="continuationSeparator" w:id="0">
    <w:p w:rsidR="00E62860" w:rsidRDefault="00E62860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715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0697C"/>
    <w:rsid w:val="00007249"/>
    <w:rsid w:val="00010E05"/>
    <w:rsid w:val="0002037C"/>
    <w:rsid w:val="000517FC"/>
    <w:rsid w:val="00072310"/>
    <w:rsid w:val="000762C8"/>
    <w:rsid w:val="0008019C"/>
    <w:rsid w:val="000A117E"/>
    <w:rsid w:val="000A2619"/>
    <w:rsid w:val="000A3DDF"/>
    <w:rsid w:val="000B7DC5"/>
    <w:rsid w:val="000D3002"/>
    <w:rsid w:val="000D70BC"/>
    <w:rsid w:val="000E5481"/>
    <w:rsid w:val="000E7CE8"/>
    <w:rsid w:val="000F6880"/>
    <w:rsid w:val="001544EA"/>
    <w:rsid w:val="00161CDE"/>
    <w:rsid w:val="0016750A"/>
    <w:rsid w:val="00177137"/>
    <w:rsid w:val="001843D3"/>
    <w:rsid w:val="00185C71"/>
    <w:rsid w:val="00196FF9"/>
    <w:rsid w:val="001D31FB"/>
    <w:rsid w:val="001E4A2E"/>
    <w:rsid w:val="001E6393"/>
    <w:rsid w:val="001F077C"/>
    <w:rsid w:val="001F2FD9"/>
    <w:rsid w:val="001F33F0"/>
    <w:rsid w:val="002253BD"/>
    <w:rsid w:val="002259E1"/>
    <w:rsid w:val="00244C18"/>
    <w:rsid w:val="00263E7C"/>
    <w:rsid w:val="002713CF"/>
    <w:rsid w:val="00276016"/>
    <w:rsid w:val="00284E25"/>
    <w:rsid w:val="002A51AB"/>
    <w:rsid w:val="002A603B"/>
    <w:rsid w:val="002B4A7E"/>
    <w:rsid w:val="002C053E"/>
    <w:rsid w:val="002C4B27"/>
    <w:rsid w:val="002C5308"/>
    <w:rsid w:val="002C5364"/>
    <w:rsid w:val="002E21FD"/>
    <w:rsid w:val="002F7EBF"/>
    <w:rsid w:val="003021C3"/>
    <w:rsid w:val="00341779"/>
    <w:rsid w:val="00346EEB"/>
    <w:rsid w:val="003475F4"/>
    <w:rsid w:val="0035030A"/>
    <w:rsid w:val="0035379C"/>
    <w:rsid w:val="00377049"/>
    <w:rsid w:val="00380FBE"/>
    <w:rsid w:val="00394BE9"/>
    <w:rsid w:val="00396879"/>
    <w:rsid w:val="00397C59"/>
    <w:rsid w:val="00397DCE"/>
    <w:rsid w:val="003A41F2"/>
    <w:rsid w:val="003B4562"/>
    <w:rsid w:val="003B6073"/>
    <w:rsid w:val="003E0D41"/>
    <w:rsid w:val="00406304"/>
    <w:rsid w:val="004106B6"/>
    <w:rsid w:val="004371F1"/>
    <w:rsid w:val="0043784C"/>
    <w:rsid w:val="00444477"/>
    <w:rsid w:val="00446C2E"/>
    <w:rsid w:val="0045256A"/>
    <w:rsid w:val="004736DD"/>
    <w:rsid w:val="00474C80"/>
    <w:rsid w:val="004A5F97"/>
    <w:rsid w:val="00507D83"/>
    <w:rsid w:val="00513D49"/>
    <w:rsid w:val="00544D4E"/>
    <w:rsid w:val="005526BF"/>
    <w:rsid w:val="00581E3F"/>
    <w:rsid w:val="005A00E7"/>
    <w:rsid w:val="005A32DA"/>
    <w:rsid w:val="005A5E16"/>
    <w:rsid w:val="005A6417"/>
    <w:rsid w:val="005B2862"/>
    <w:rsid w:val="005B5C02"/>
    <w:rsid w:val="005F02F4"/>
    <w:rsid w:val="00616CD6"/>
    <w:rsid w:val="0062340E"/>
    <w:rsid w:val="00634479"/>
    <w:rsid w:val="00641928"/>
    <w:rsid w:val="00641F36"/>
    <w:rsid w:val="0067129A"/>
    <w:rsid w:val="006759B8"/>
    <w:rsid w:val="00684053"/>
    <w:rsid w:val="006D5054"/>
    <w:rsid w:val="006D572E"/>
    <w:rsid w:val="006E73D2"/>
    <w:rsid w:val="00710F0C"/>
    <w:rsid w:val="007126BE"/>
    <w:rsid w:val="00721702"/>
    <w:rsid w:val="00723BD2"/>
    <w:rsid w:val="0073002E"/>
    <w:rsid w:val="00733CCE"/>
    <w:rsid w:val="0073462A"/>
    <w:rsid w:val="00736D7F"/>
    <w:rsid w:val="00774FE9"/>
    <w:rsid w:val="00775A13"/>
    <w:rsid w:val="007A1D0E"/>
    <w:rsid w:val="007E50CE"/>
    <w:rsid w:val="007F3D25"/>
    <w:rsid w:val="00824298"/>
    <w:rsid w:val="00832280"/>
    <w:rsid w:val="008656D4"/>
    <w:rsid w:val="00870BC8"/>
    <w:rsid w:val="0087613E"/>
    <w:rsid w:val="00892167"/>
    <w:rsid w:val="008A3AF8"/>
    <w:rsid w:val="008A6CAF"/>
    <w:rsid w:val="008E355A"/>
    <w:rsid w:val="008E7056"/>
    <w:rsid w:val="00937687"/>
    <w:rsid w:val="00937B03"/>
    <w:rsid w:val="00956366"/>
    <w:rsid w:val="009570EB"/>
    <w:rsid w:val="00975DB3"/>
    <w:rsid w:val="00982D55"/>
    <w:rsid w:val="009972A3"/>
    <w:rsid w:val="009B0901"/>
    <w:rsid w:val="009B6C6B"/>
    <w:rsid w:val="009D0D48"/>
    <w:rsid w:val="009E1276"/>
    <w:rsid w:val="00A20D3F"/>
    <w:rsid w:val="00A2148B"/>
    <w:rsid w:val="00A23D01"/>
    <w:rsid w:val="00A51936"/>
    <w:rsid w:val="00A527F3"/>
    <w:rsid w:val="00A634F9"/>
    <w:rsid w:val="00A93CAB"/>
    <w:rsid w:val="00AE0495"/>
    <w:rsid w:val="00B068B3"/>
    <w:rsid w:val="00B36E8D"/>
    <w:rsid w:val="00B70C76"/>
    <w:rsid w:val="00B7413B"/>
    <w:rsid w:val="00B925EE"/>
    <w:rsid w:val="00BA2DEB"/>
    <w:rsid w:val="00BC1965"/>
    <w:rsid w:val="00BD0242"/>
    <w:rsid w:val="00BE08DB"/>
    <w:rsid w:val="00BE7B6E"/>
    <w:rsid w:val="00C16E7F"/>
    <w:rsid w:val="00C22042"/>
    <w:rsid w:val="00C25E21"/>
    <w:rsid w:val="00C340EA"/>
    <w:rsid w:val="00C4765D"/>
    <w:rsid w:val="00C610E8"/>
    <w:rsid w:val="00C92E0E"/>
    <w:rsid w:val="00CA4859"/>
    <w:rsid w:val="00CA78A5"/>
    <w:rsid w:val="00CC3A9C"/>
    <w:rsid w:val="00CD4FDB"/>
    <w:rsid w:val="00CD5DEA"/>
    <w:rsid w:val="00CE069B"/>
    <w:rsid w:val="00CE6312"/>
    <w:rsid w:val="00CF43DF"/>
    <w:rsid w:val="00D120CB"/>
    <w:rsid w:val="00D20735"/>
    <w:rsid w:val="00D62D4C"/>
    <w:rsid w:val="00D643DE"/>
    <w:rsid w:val="00D65D07"/>
    <w:rsid w:val="00D71DF4"/>
    <w:rsid w:val="00D760BC"/>
    <w:rsid w:val="00D86D4F"/>
    <w:rsid w:val="00DA3718"/>
    <w:rsid w:val="00DC2EFA"/>
    <w:rsid w:val="00DD7C6F"/>
    <w:rsid w:val="00DD7CA7"/>
    <w:rsid w:val="00DE0614"/>
    <w:rsid w:val="00DE3C5F"/>
    <w:rsid w:val="00E02650"/>
    <w:rsid w:val="00E22FCB"/>
    <w:rsid w:val="00E351D5"/>
    <w:rsid w:val="00E409E8"/>
    <w:rsid w:val="00E459BE"/>
    <w:rsid w:val="00E62860"/>
    <w:rsid w:val="00E7154A"/>
    <w:rsid w:val="00E77D51"/>
    <w:rsid w:val="00E913FB"/>
    <w:rsid w:val="00E9381E"/>
    <w:rsid w:val="00EA0CB0"/>
    <w:rsid w:val="00ED4B68"/>
    <w:rsid w:val="00ED5F2A"/>
    <w:rsid w:val="00F12151"/>
    <w:rsid w:val="00F37B49"/>
    <w:rsid w:val="00F5126E"/>
    <w:rsid w:val="00F75F65"/>
    <w:rsid w:val="00F9068A"/>
    <w:rsid w:val="00F908A9"/>
    <w:rsid w:val="00FE05C5"/>
    <w:rsid w:val="00FE11B2"/>
    <w:rsid w:val="00FE6140"/>
    <w:rsid w:val="00FE7DFF"/>
    <w:rsid w:val="00FF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47710"/>
  <w15:docId w15:val="{D78A860B-FBE2-423C-9296-B0EEEB852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72E59-889D-4385-9FF2-4C9EF70A5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OKCAHA</cp:lastModifiedBy>
  <cp:revision>5</cp:revision>
  <cp:lastPrinted>2024-05-23T11:01:00Z</cp:lastPrinted>
  <dcterms:created xsi:type="dcterms:W3CDTF">2024-05-22T10:08:00Z</dcterms:created>
  <dcterms:modified xsi:type="dcterms:W3CDTF">2024-05-23T11:01:00Z</dcterms:modified>
</cp:coreProperties>
</file>